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80" w:rsidRDefault="008C0580" w:rsidP="007F68F3">
      <w:pPr>
        <w:rPr>
          <w:b/>
          <w:i/>
          <w:sz w:val="28"/>
          <w:szCs w:val="28"/>
        </w:rPr>
      </w:pPr>
    </w:p>
    <w:p w:rsidR="008C0580" w:rsidRDefault="008C0580" w:rsidP="00881E18">
      <w:pPr>
        <w:tabs>
          <w:tab w:val="left" w:pos="5295"/>
        </w:tabs>
        <w:ind w:firstLine="709"/>
        <w:jc w:val="center"/>
        <w:rPr>
          <w:rFonts w:ascii="Arial" w:hAnsi="Arial" w:cs="Arial"/>
          <w:color w:val="000000"/>
        </w:rPr>
      </w:pPr>
      <w:bookmarkStart w:id="0" w:name="_GoBack"/>
      <w:r>
        <w:rPr>
          <w:rFonts w:ascii="Arial" w:eastAsia="Calibri" w:hAnsi="Arial" w:cs="Arial"/>
          <w:b/>
          <w:iCs/>
          <w:color w:val="000000"/>
        </w:rPr>
        <w:t>Вакантные должности в военном комиссариате</w:t>
      </w:r>
      <w:r>
        <w:rPr>
          <w:rFonts w:ascii="Arial" w:hAnsi="Arial" w:cs="Arial"/>
          <w:color w:val="000000"/>
        </w:rPr>
        <w:t xml:space="preserve"> </w:t>
      </w:r>
    </w:p>
    <w:p w:rsidR="007F68F3" w:rsidRPr="007F68F3" w:rsidRDefault="00E17D9F" w:rsidP="007F68F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7F68F3" w:rsidRPr="007F68F3">
        <w:rPr>
          <w:rFonts w:ascii="Times New Roman" w:hAnsi="Times New Roman" w:cs="Times New Roman"/>
          <w:b/>
        </w:rPr>
        <w:t>по состоянию на 20 февраля 2026 г.</w:t>
      </w:r>
    </w:p>
    <w:bookmarkEnd w:id="0"/>
    <w:p w:rsidR="007F68F3" w:rsidRDefault="007F68F3" w:rsidP="00881E18">
      <w:pPr>
        <w:tabs>
          <w:tab w:val="left" w:pos="5295"/>
        </w:tabs>
        <w:ind w:firstLine="709"/>
        <w:jc w:val="center"/>
        <w:rPr>
          <w:rFonts w:ascii="Arial" w:eastAsia="Times New Roman" w:hAnsi="Arial" w:cs="Arial"/>
          <w:color w:val="000000"/>
        </w:rPr>
      </w:pP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Врач-стоматолог центра (военно-врачебной экспертизы) военного комиссариата Курганской области.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Врач-терапевт (военного комиссариата города Курган) центра (военно-врачебной экспертизы).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Врач-терапевт (военного комиссариата города Шадринск и </w:t>
      </w:r>
      <w:proofErr w:type="spellStart"/>
      <w:r>
        <w:rPr>
          <w:rFonts w:ascii="Arial" w:hAnsi="Arial" w:cs="Arial"/>
          <w:color w:val="000000"/>
        </w:rPr>
        <w:t>Шадринского</w:t>
      </w:r>
      <w:proofErr w:type="spellEnd"/>
      <w:r>
        <w:rPr>
          <w:rFonts w:ascii="Arial" w:hAnsi="Arial" w:cs="Arial"/>
          <w:color w:val="000000"/>
        </w:rPr>
        <w:t xml:space="preserve"> района) центра (военно-врачебной экспертизы).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Начальник отделения связи и АСУ военного комиссариата Курганской области.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Начальник отделения (предназначения, подготовки и учета солдат, сержантов и прапорщиков (мичманов) запаса) отдела (планирования, предназначения, подготовки и учета мобилизационных ресурсов) военного комиссариата Курганской области.</w:t>
      </w:r>
      <w:proofErr w:type="gramEnd"/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Старший помощник начальника отделения (предназначения, подготовки и учета солдат, сержантов и прапорщиков (мичманов) запаса) отдела (планирования, предназначения, подготовки и учета мобилизационных ресурсов) военного комиссариата Курганской области.</w:t>
      </w:r>
      <w:proofErr w:type="gramEnd"/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Старший помощник начальника отделения учета и предназначения техники отдела (планирования, предназначения, подготовки и учета мобилизационных ресурсов) военного комиссариата Курганской области.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Начальник пункта (сборного) отдела (подготовки и призыва граждан на военную службу) военного комиссариата Курганской области.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Помощник начальника оперативно-планового отделения (по оперативному дежурству) военного комиссариата Курганской области.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Начальник отделения (планирования, предназначения, подготовки и учета мобилизационных ресурсов) военного комиссариата (города Курган Курганской области).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Старший помощник начальника отделения подготовки и призыва граждан на военную службу (по АСУ) военного комиссариата (города Курган Курганской области).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Старший помощник начальника отделения (планирования, предназначения, подготовки и учета мобилизационных ресурсов) (по АСУ) военного комиссариата (города Шадринск и </w:t>
      </w:r>
      <w:proofErr w:type="spellStart"/>
      <w:r>
        <w:rPr>
          <w:rFonts w:ascii="Arial" w:hAnsi="Arial" w:cs="Arial"/>
          <w:color w:val="000000"/>
        </w:rPr>
        <w:t>Шадринского</w:t>
      </w:r>
      <w:proofErr w:type="spellEnd"/>
      <w:r>
        <w:rPr>
          <w:rFonts w:ascii="Arial" w:hAnsi="Arial" w:cs="Arial"/>
          <w:color w:val="000000"/>
        </w:rPr>
        <w:t xml:space="preserve"> района Курганской области).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Старший помощник военного комиссара (</w:t>
      </w:r>
      <w:proofErr w:type="spellStart"/>
      <w:r>
        <w:rPr>
          <w:rFonts w:ascii="Arial" w:hAnsi="Arial" w:cs="Arial"/>
          <w:color w:val="000000"/>
        </w:rPr>
        <w:t>Щучанского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Сафакулевского</w:t>
      </w:r>
      <w:proofErr w:type="spellEnd"/>
      <w:r>
        <w:rPr>
          <w:rFonts w:ascii="Arial" w:hAnsi="Arial" w:cs="Arial"/>
          <w:color w:val="000000"/>
        </w:rPr>
        <w:t xml:space="preserve"> районов Курганской области).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Старший помощник начальника отделения (планирования, предназначения, подготовки и учета мобилизационных ресурсов) (по АСУ) военного комиссариата (</w:t>
      </w:r>
      <w:proofErr w:type="spellStart"/>
      <w:r>
        <w:rPr>
          <w:rFonts w:ascii="Arial" w:hAnsi="Arial" w:cs="Arial"/>
          <w:color w:val="000000"/>
        </w:rPr>
        <w:t>Щучанского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Сафакулевского</w:t>
      </w:r>
      <w:proofErr w:type="spellEnd"/>
      <w:r>
        <w:rPr>
          <w:rFonts w:ascii="Arial" w:hAnsi="Arial" w:cs="Arial"/>
          <w:color w:val="000000"/>
        </w:rPr>
        <w:t xml:space="preserve"> районов Курганской области).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Водитель автомобиля</w:t>
      </w:r>
      <w:proofErr w:type="gramStart"/>
      <w:r>
        <w:rPr>
          <w:rFonts w:ascii="Arial" w:hAnsi="Arial" w:cs="Arial"/>
          <w:color w:val="000000"/>
        </w:rPr>
        <w:t xml:space="preserve"> В</w:t>
      </w:r>
      <w:proofErr w:type="gramEnd"/>
      <w:r>
        <w:rPr>
          <w:rFonts w:ascii="Arial" w:hAnsi="Arial" w:cs="Arial"/>
          <w:color w:val="000000"/>
        </w:rPr>
        <w:t xml:space="preserve"> (военного комиссариата </w:t>
      </w:r>
      <w:proofErr w:type="spellStart"/>
      <w:r>
        <w:rPr>
          <w:rFonts w:ascii="Arial" w:hAnsi="Arial" w:cs="Arial"/>
          <w:color w:val="000000"/>
        </w:rPr>
        <w:t>Каргапольского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Шатровского</w:t>
      </w:r>
      <w:proofErr w:type="spellEnd"/>
      <w:r>
        <w:rPr>
          <w:rFonts w:ascii="Arial" w:hAnsi="Arial" w:cs="Arial"/>
          <w:color w:val="000000"/>
        </w:rPr>
        <w:t xml:space="preserve"> районов Курганской области).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Водитель автомобиля</w:t>
      </w:r>
      <w:proofErr w:type="gramStart"/>
      <w:r>
        <w:rPr>
          <w:rFonts w:ascii="Arial" w:hAnsi="Arial" w:cs="Arial"/>
          <w:color w:val="000000"/>
        </w:rPr>
        <w:t xml:space="preserve"> В</w:t>
      </w:r>
      <w:proofErr w:type="gramEnd"/>
      <w:r>
        <w:rPr>
          <w:rFonts w:ascii="Arial" w:hAnsi="Arial" w:cs="Arial"/>
          <w:color w:val="000000"/>
        </w:rPr>
        <w:t xml:space="preserve"> (военного комиссариата Шумихинского и </w:t>
      </w:r>
      <w:proofErr w:type="spellStart"/>
      <w:r>
        <w:rPr>
          <w:rFonts w:ascii="Arial" w:hAnsi="Arial" w:cs="Arial"/>
          <w:color w:val="000000"/>
        </w:rPr>
        <w:t>Альменевского</w:t>
      </w:r>
      <w:proofErr w:type="spellEnd"/>
      <w:r>
        <w:rPr>
          <w:rFonts w:ascii="Arial" w:hAnsi="Arial" w:cs="Arial"/>
          <w:color w:val="000000"/>
        </w:rPr>
        <w:t xml:space="preserve"> районов Курганской области).</w:t>
      </w:r>
    </w:p>
    <w:p w:rsidR="008C0580" w:rsidRDefault="008C0580" w:rsidP="008C058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Водитель автомобиля</w:t>
      </w:r>
      <w:proofErr w:type="gramStart"/>
      <w:r>
        <w:rPr>
          <w:rFonts w:ascii="Arial" w:hAnsi="Arial" w:cs="Arial"/>
          <w:color w:val="000000"/>
        </w:rPr>
        <w:t xml:space="preserve"> В</w:t>
      </w:r>
      <w:proofErr w:type="gramEnd"/>
      <w:r>
        <w:rPr>
          <w:rFonts w:ascii="Arial" w:hAnsi="Arial" w:cs="Arial"/>
          <w:color w:val="000000"/>
        </w:rPr>
        <w:t xml:space="preserve"> (военного комиссариата </w:t>
      </w:r>
      <w:proofErr w:type="spellStart"/>
      <w:r>
        <w:rPr>
          <w:rFonts w:ascii="Arial" w:hAnsi="Arial" w:cs="Arial"/>
          <w:color w:val="000000"/>
        </w:rPr>
        <w:t>Далматовского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Катайского</w:t>
      </w:r>
      <w:proofErr w:type="spellEnd"/>
      <w:r>
        <w:rPr>
          <w:rFonts w:ascii="Arial" w:hAnsi="Arial" w:cs="Arial"/>
          <w:color w:val="000000"/>
        </w:rPr>
        <w:t xml:space="preserve"> районов Курганской области).</w:t>
      </w:r>
    </w:p>
    <w:p w:rsidR="00987EE7" w:rsidRPr="00B75391" w:rsidRDefault="008C0580" w:rsidP="00987EE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Водитель автомобиля</w:t>
      </w:r>
      <w:proofErr w:type="gramStart"/>
      <w:r>
        <w:rPr>
          <w:rFonts w:ascii="Arial" w:hAnsi="Arial" w:cs="Arial"/>
          <w:color w:val="000000"/>
        </w:rPr>
        <w:t xml:space="preserve"> В</w:t>
      </w:r>
      <w:proofErr w:type="gramEnd"/>
      <w:r>
        <w:rPr>
          <w:rFonts w:ascii="Arial" w:hAnsi="Arial" w:cs="Arial"/>
          <w:color w:val="000000"/>
        </w:rPr>
        <w:t xml:space="preserve"> (военного комиссариата </w:t>
      </w:r>
      <w:proofErr w:type="spellStart"/>
      <w:r>
        <w:rPr>
          <w:rFonts w:ascii="Arial" w:hAnsi="Arial" w:cs="Arial"/>
          <w:color w:val="000000"/>
        </w:rPr>
        <w:t>Куртамышского</w:t>
      </w:r>
      <w:proofErr w:type="spellEnd"/>
      <w:r>
        <w:rPr>
          <w:rFonts w:ascii="Arial" w:hAnsi="Arial" w:cs="Arial"/>
          <w:color w:val="000000"/>
        </w:rPr>
        <w:t>, Звериноголовского и Целинного районов Курганской области).</w:t>
      </w:r>
    </w:p>
    <w:sectPr w:rsidR="00987EE7" w:rsidRPr="00B75391" w:rsidSect="008C53BF">
      <w:footerReference w:type="default" r:id="rId9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ED" w:rsidRDefault="009142ED" w:rsidP="00B955F8">
      <w:pPr>
        <w:spacing w:after="0" w:line="240" w:lineRule="auto"/>
      </w:pPr>
      <w:r>
        <w:separator/>
      </w:r>
    </w:p>
  </w:endnote>
  <w:endnote w:type="continuationSeparator" w:id="0">
    <w:p w:rsidR="009142ED" w:rsidRDefault="009142ED" w:rsidP="00B9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365483"/>
      <w:docPartObj>
        <w:docPartGallery w:val="Page Numbers (Bottom of Page)"/>
        <w:docPartUnique/>
      </w:docPartObj>
    </w:sdtPr>
    <w:sdtEndPr/>
    <w:sdtContent>
      <w:p w:rsidR="001059AF" w:rsidRDefault="001059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D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59AF" w:rsidRDefault="001059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ED" w:rsidRDefault="009142ED" w:rsidP="00B955F8">
      <w:pPr>
        <w:spacing w:after="0" w:line="240" w:lineRule="auto"/>
      </w:pPr>
      <w:r>
        <w:separator/>
      </w:r>
    </w:p>
  </w:footnote>
  <w:footnote w:type="continuationSeparator" w:id="0">
    <w:p w:rsidR="009142ED" w:rsidRDefault="009142ED" w:rsidP="00B9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791F"/>
    <w:multiLevelType w:val="hybridMultilevel"/>
    <w:tmpl w:val="868E807C"/>
    <w:lvl w:ilvl="0" w:tplc="1FAA03D0">
      <w:start w:val="1"/>
      <w:numFmt w:val="decimal"/>
      <w:suff w:val="space"/>
      <w:lvlText w:val="%1."/>
      <w:lvlJc w:val="left"/>
      <w:pPr>
        <w:ind w:left="1304" w:hanging="8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BF"/>
    <w:rsid w:val="000305EB"/>
    <w:rsid w:val="00041A7F"/>
    <w:rsid w:val="000B2C9D"/>
    <w:rsid w:val="000E031C"/>
    <w:rsid w:val="001059AF"/>
    <w:rsid w:val="001342D3"/>
    <w:rsid w:val="00137136"/>
    <w:rsid w:val="00147345"/>
    <w:rsid w:val="00181BB8"/>
    <w:rsid w:val="00181BB9"/>
    <w:rsid w:val="00192751"/>
    <w:rsid w:val="001A23F7"/>
    <w:rsid w:val="001A3CEB"/>
    <w:rsid w:val="001B6223"/>
    <w:rsid w:val="002216D8"/>
    <w:rsid w:val="00237915"/>
    <w:rsid w:val="00253944"/>
    <w:rsid w:val="002678C0"/>
    <w:rsid w:val="00286BF1"/>
    <w:rsid w:val="002A4CB4"/>
    <w:rsid w:val="002B398D"/>
    <w:rsid w:val="002B7769"/>
    <w:rsid w:val="002C3BBA"/>
    <w:rsid w:val="002D4DA7"/>
    <w:rsid w:val="002F22DE"/>
    <w:rsid w:val="00314E37"/>
    <w:rsid w:val="00336BF9"/>
    <w:rsid w:val="00344941"/>
    <w:rsid w:val="0034760E"/>
    <w:rsid w:val="00384ED3"/>
    <w:rsid w:val="003C1325"/>
    <w:rsid w:val="00406208"/>
    <w:rsid w:val="00412346"/>
    <w:rsid w:val="00446AB7"/>
    <w:rsid w:val="004800C5"/>
    <w:rsid w:val="004A7F8D"/>
    <w:rsid w:val="004C73AF"/>
    <w:rsid w:val="005263E9"/>
    <w:rsid w:val="00535802"/>
    <w:rsid w:val="00557974"/>
    <w:rsid w:val="0059529F"/>
    <w:rsid w:val="005B60AE"/>
    <w:rsid w:val="005D340E"/>
    <w:rsid w:val="005E63B2"/>
    <w:rsid w:val="006028BF"/>
    <w:rsid w:val="0063034F"/>
    <w:rsid w:val="006572C1"/>
    <w:rsid w:val="0067518D"/>
    <w:rsid w:val="006A4980"/>
    <w:rsid w:val="006A68E7"/>
    <w:rsid w:val="006B5DF5"/>
    <w:rsid w:val="006D6900"/>
    <w:rsid w:val="00705DAA"/>
    <w:rsid w:val="00710787"/>
    <w:rsid w:val="00717372"/>
    <w:rsid w:val="0072188E"/>
    <w:rsid w:val="00725DFF"/>
    <w:rsid w:val="00736978"/>
    <w:rsid w:val="007854B8"/>
    <w:rsid w:val="007C15AA"/>
    <w:rsid w:val="007F68F3"/>
    <w:rsid w:val="00827602"/>
    <w:rsid w:val="00863983"/>
    <w:rsid w:val="00870D5F"/>
    <w:rsid w:val="00881E18"/>
    <w:rsid w:val="008A057E"/>
    <w:rsid w:val="008A3BFE"/>
    <w:rsid w:val="008C0580"/>
    <w:rsid w:val="008C53BF"/>
    <w:rsid w:val="008F4B17"/>
    <w:rsid w:val="008F7076"/>
    <w:rsid w:val="009142ED"/>
    <w:rsid w:val="00945129"/>
    <w:rsid w:val="00971A9F"/>
    <w:rsid w:val="00987EE7"/>
    <w:rsid w:val="009B0F40"/>
    <w:rsid w:val="009D14BE"/>
    <w:rsid w:val="009E7C9E"/>
    <w:rsid w:val="00A0066D"/>
    <w:rsid w:val="00A119E6"/>
    <w:rsid w:val="00A12FE7"/>
    <w:rsid w:val="00A16884"/>
    <w:rsid w:val="00AB317F"/>
    <w:rsid w:val="00AD3E11"/>
    <w:rsid w:val="00B2535C"/>
    <w:rsid w:val="00B75391"/>
    <w:rsid w:val="00B955F8"/>
    <w:rsid w:val="00BA6A38"/>
    <w:rsid w:val="00BC1F78"/>
    <w:rsid w:val="00BE1DBF"/>
    <w:rsid w:val="00C1120D"/>
    <w:rsid w:val="00C240E8"/>
    <w:rsid w:val="00C33EBC"/>
    <w:rsid w:val="00C67AE4"/>
    <w:rsid w:val="00C72535"/>
    <w:rsid w:val="00C769BB"/>
    <w:rsid w:val="00C858F2"/>
    <w:rsid w:val="00C9156D"/>
    <w:rsid w:val="00CC1867"/>
    <w:rsid w:val="00CD7378"/>
    <w:rsid w:val="00D03EB7"/>
    <w:rsid w:val="00D7141E"/>
    <w:rsid w:val="00DC30DC"/>
    <w:rsid w:val="00DD4347"/>
    <w:rsid w:val="00DE5643"/>
    <w:rsid w:val="00DF0B46"/>
    <w:rsid w:val="00E02E08"/>
    <w:rsid w:val="00E17D9F"/>
    <w:rsid w:val="00E21451"/>
    <w:rsid w:val="00E22636"/>
    <w:rsid w:val="00E71309"/>
    <w:rsid w:val="00E9073B"/>
    <w:rsid w:val="00E94380"/>
    <w:rsid w:val="00F60D81"/>
    <w:rsid w:val="00F66B16"/>
    <w:rsid w:val="00F71475"/>
    <w:rsid w:val="00F95966"/>
    <w:rsid w:val="00FE3FF8"/>
    <w:rsid w:val="00FF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8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5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5F8"/>
  </w:style>
  <w:style w:type="paragraph" w:styleId="a7">
    <w:name w:val="footer"/>
    <w:basedOn w:val="a"/>
    <w:link w:val="a8"/>
    <w:uiPriority w:val="99"/>
    <w:unhideWhenUsed/>
    <w:rsid w:val="00B95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5F8"/>
  </w:style>
  <w:style w:type="paragraph" w:styleId="a9">
    <w:name w:val="Normal (Web)"/>
    <w:basedOn w:val="a"/>
    <w:uiPriority w:val="99"/>
    <w:semiHidden/>
    <w:unhideWhenUsed/>
    <w:rsid w:val="00CD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8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5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5F8"/>
  </w:style>
  <w:style w:type="paragraph" w:styleId="a7">
    <w:name w:val="footer"/>
    <w:basedOn w:val="a"/>
    <w:link w:val="a8"/>
    <w:uiPriority w:val="99"/>
    <w:unhideWhenUsed/>
    <w:rsid w:val="00B95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5F8"/>
  </w:style>
  <w:style w:type="paragraph" w:styleId="a9">
    <w:name w:val="Normal (Web)"/>
    <w:basedOn w:val="a"/>
    <w:uiPriority w:val="99"/>
    <w:semiHidden/>
    <w:unhideWhenUsed/>
    <w:rsid w:val="00CD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6E2C-10B8-401F-92C3-D3662784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2026-02-19T06:34:00Z</cp:lastPrinted>
  <dcterms:created xsi:type="dcterms:W3CDTF">2026-02-20T06:40:00Z</dcterms:created>
  <dcterms:modified xsi:type="dcterms:W3CDTF">2026-02-20T09:25:00Z</dcterms:modified>
</cp:coreProperties>
</file>